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916" w:rsidRDefault="00DA2916" w:rsidP="00DA2916">
      <w:pPr>
        <w:pStyle w:val="ab"/>
        <w:jc w:val="center"/>
        <w:rPr>
          <w:b/>
          <w:sz w:val="28"/>
          <w:szCs w:val="28"/>
        </w:rPr>
      </w:pPr>
    </w:p>
    <w:p w:rsidR="00DA2916" w:rsidRPr="00D4141A" w:rsidRDefault="00DA2916" w:rsidP="00DA2916">
      <w:pPr>
        <w:jc w:val="right"/>
        <w:rPr>
          <w:rFonts w:eastAsia="Calibri"/>
          <w:lang w:eastAsia="en-US"/>
        </w:rPr>
      </w:pPr>
      <w:r w:rsidRPr="00D4141A">
        <w:rPr>
          <w:rFonts w:eastAsia="Calibri"/>
          <w:lang w:eastAsia="en-US"/>
        </w:rPr>
        <w:t>Утверждено</w:t>
      </w:r>
    </w:p>
    <w:p w:rsidR="00DA2916" w:rsidRPr="00D4141A" w:rsidRDefault="00DA2916" w:rsidP="00DA2916">
      <w:pPr>
        <w:jc w:val="right"/>
        <w:rPr>
          <w:rFonts w:eastAsia="Calibri"/>
          <w:lang w:eastAsia="en-US"/>
        </w:rPr>
      </w:pPr>
      <w:r w:rsidRPr="00D4141A">
        <w:rPr>
          <w:rFonts w:eastAsia="Calibri"/>
          <w:lang w:eastAsia="en-US"/>
        </w:rPr>
        <w:t xml:space="preserve"> решением общего Собрания членов</w:t>
      </w:r>
    </w:p>
    <w:p w:rsidR="00DA2916" w:rsidRPr="00D4141A" w:rsidRDefault="00DA2916" w:rsidP="00DA2916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</w:t>
      </w:r>
      <w:r w:rsidRPr="00D4141A">
        <w:rPr>
          <w:rFonts w:eastAsia="Calibri"/>
          <w:lang w:eastAsia="en-US"/>
        </w:rPr>
        <w:t xml:space="preserve">Саморегулируемой организации Союз Инвесторов  </w:t>
      </w:r>
      <w:r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       </w:t>
      </w:r>
      <w:r w:rsidRPr="00D4141A">
        <w:rPr>
          <w:rFonts w:eastAsia="Calibri"/>
          <w:lang w:eastAsia="en-US"/>
        </w:rPr>
        <w:t xml:space="preserve">   </w:t>
      </w:r>
      <w:r>
        <w:rPr>
          <w:rFonts w:eastAsia="Calibri"/>
          <w:lang w:eastAsia="en-US"/>
        </w:rPr>
        <w:t xml:space="preserve">            </w:t>
      </w:r>
      <w:r w:rsidRPr="00D4141A">
        <w:rPr>
          <w:rFonts w:eastAsia="Calibri"/>
          <w:lang w:eastAsia="en-US"/>
        </w:rPr>
        <w:t>и Производителей Агропромышленного Комплекса</w:t>
      </w:r>
    </w:p>
    <w:p w:rsidR="00DA2916" w:rsidRDefault="00DA2916" w:rsidP="00DA2916">
      <w:pPr>
        <w:pStyle w:val="ab"/>
        <w:jc w:val="right"/>
        <w:rPr>
          <w:b/>
          <w:sz w:val="28"/>
          <w:szCs w:val="28"/>
        </w:rPr>
      </w:pPr>
      <w:r w:rsidRPr="00D4141A">
        <w:rPr>
          <w:rFonts w:eastAsia="Calibri"/>
          <w:bCs/>
          <w:lang w:eastAsia="en-US"/>
        </w:rPr>
        <w:t>Протокол №</w:t>
      </w:r>
      <w:r w:rsidRPr="00D4141A">
        <w:rPr>
          <w:rFonts w:eastAsia="Calibri"/>
          <w:bCs/>
          <w:u w:val="single"/>
          <w:lang w:eastAsia="en-US"/>
        </w:rPr>
        <w:t xml:space="preserve">      </w:t>
      </w:r>
      <w:r w:rsidRPr="00D4141A">
        <w:rPr>
          <w:rFonts w:eastAsia="Calibri"/>
          <w:bCs/>
          <w:lang w:eastAsia="en-US"/>
        </w:rPr>
        <w:t>от</w:t>
      </w:r>
      <w:r w:rsidRPr="00D4141A">
        <w:rPr>
          <w:rFonts w:eastAsia="Calibri"/>
          <w:bCs/>
          <w:u w:val="single"/>
          <w:lang w:eastAsia="en-US"/>
        </w:rPr>
        <w:t xml:space="preserve">      </w:t>
      </w:r>
      <w:r w:rsidRPr="00D4141A">
        <w:rPr>
          <w:rFonts w:eastAsia="Calibri"/>
          <w:bCs/>
          <w:lang w:eastAsia="en-US"/>
        </w:rPr>
        <w:t xml:space="preserve">  </w:t>
      </w:r>
      <w:r w:rsidRPr="00D4141A">
        <w:rPr>
          <w:rFonts w:eastAsia="Calibri"/>
          <w:bCs/>
          <w:u w:val="single"/>
          <w:lang w:eastAsia="en-US"/>
        </w:rPr>
        <w:t xml:space="preserve">              </w:t>
      </w:r>
      <w:r w:rsidRPr="00D4141A">
        <w:rPr>
          <w:rFonts w:eastAsia="Calibri"/>
          <w:bCs/>
          <w:lang w:eastAsia="en-US"/>
        </w:rPr>
        <w:t>г</w:t>
      </w:r>
    </w:p>
    <w:p w:rsidR="008E72F3" w:rsidRPr="007626D3" w:rsidRDefault="008E72F3" w:rsidP="007626D3">
      <w:pPr>
        <w:ind w:firstLine="5103"/>
        <w:jc w:val="right"/>
        <w:rPr>
          <w:color w:val="000000"/>
        </w:rPr>
      </w:pPr>
    </w:p>
    <w:p w:rsidR="0036330E" w:rsidRDefault="0036330E" w:rsidP="00B66778"/>
    <w:p w:rsidR="00E833CA" w:rsidRDefault="00E833CA" w:rsidP="00A63B94">
      <w:pPr>
        <w:jc w:val="right"/>
      </w:pPr>
    </w:p>
    <w:p w:rsidR="00E43BD0" w:rsidRDefault="00E43BD0" w:rsidP="00A63B94">
      <w:pPr>
        <w:jc w:val="right"/>
      </w:pPr>
    </w:p>
    <w:p w:rsidR="00E43BD0" w:rsidRDefault="00E43BD0" w:rsidP="00A63B94">
      <w:pPr>
        <w:jc w:val="right"/>
      </w:pPr>
    </w:p>
    <w:p w:rsidR="00E43BD0" w:rsidRDefault="00E43BD0" w:rsidP="00A63B94">
      <w:pPr>
        <w:jc w:val="right"/>
      </w:pPr>
    </w:p>
    <w:p w:rsidR="00E43BD0" w:rsidRDefault="00E43BD0" w:rsidP="00A63B94">
      <w:pPr>
        <w:jc w:val="right"/>
      </w:pPr>
    </w:p>
    <w:p w:rsidR="00E43BD0" w:rsidRDefault="00E43BD0" w:rsidP="00A63B94">
      <w:pPr>
        <w:jc w:val="right"/>
      </w:pPr>
    </w:p>
    <w:p w:rsidR="00E43BD0" w:rsidRDefault="00E43BD0" w:rsidP="00A63B94">
      <w:pPr>
        <w:jc w:val="right"/>
      </w:pPr>
    </w:p>
    <w:p w:rsidR="00E43BD0" w:rsidRDefault="00E43BD0" w:rsidP="00A63B94">
      <w:pPr>
        <w:jc w:val="right"/>
      </w:pPr>
    </w:p>
    <w:p w:rsidR="00E43BD0" w:rsidRDefault="00E43BD0" w:rsidP="00A63B94">
      <w:pPr>
        <w:jc w:val="right"/>
      </w:pPr>
    </w:p>
    <w:p w:rsidR="00E43BD0" w:rsidRPr="007B2C58" w:rsidRDefault="00E43BD0" w:rsidP="00E43BD0">
      <w:pPr>
        <w:jc w:val="center"/>
        <w:rPr>
          <w:b/>
          <w:sz w:val="28"/>
          <w:szCs w:val="28"/>
        </w:rPr>
      </w:pPr>
      <w:r w:rsidRPr="007B2C58">
        <w:rPr>
          <w:b/>
          <w:sz w:val="28"/>
          <w:szCs w:val="28"/>
        </w:rPr>
        <w:t>ПОЛОЖЕНИЕ</w:t>
      </w:r>
    </w:p>
    <w:p w:rsidR="00E43BD0" w:rsidRDefault="00E43BD0" w:rsidP="00E43BD0">
      <w:pPr>
        <w:jc w:val="center"/>
        <w:rPr>
          <w:b/>
          <w:sz w:val="28"/>
          <w:szCs w:val="28"/>
        </w:rPr>
      </w:pPr>
      <w:r w:rsidRPr="007B2C58">
        <w:rPr>
          <w:b/>
          <w:sz w:val="28"/>
          <w:szCs w:val="28"/>
        </w:rPr>
        <w:t>об обеспечении имущественной ответственности</w:t>
      </w:r>
    </w:p>
    <w:p w:rsidR="00801EAC" w:rsidRPr="007B2C58" w:rsidRDefault="00801EAC" w:rsidP="00E43BD0">
      <w:pPr>
        <w:jc w:val="center"/>
        <w:rPr>
          <w:b/>
          <w:sz w:val="28"/>
          <w:szCs w:val="28"/>
        </w:rPr>
      </w:pPr>
      <w:r w:rsidRPr="00801EAC">
        <w:rPr>
          <w:b/>
          <w:sz w:val="28"/>
          <w:szCs w:val="28"/>
        </w:rPr>
        <w:t>Саморегулируемой организации Союз Инвесторов                                                                                                                                                                         и Производителей Агропромышленного Комплекса</w:t>
      </w:r>
    </w:p>
    <w:p w:rsidR="00E43BD0" w:rsidRDefault="00E43BD0" w:rsidP="00E43BD0">
      <w:pPr>
        <w:jc w:val="center"/>
      </w:pPr>
    </w:p>
    <w:p w:rsidR="00E43BD0" w:rsidRDefault="00E43BD0" w:rsidP="00E43BD0">
      <w:pPr>
        <w:jc w:val="center"/>
      </w:pPr>
    </w:p>
    <w:p w:rsidR="00E43BD0" w:rsidRDefault="00E43BD0" w:rsidP="00E43BD0">
      <w:pPr>
        <w:jc w:val="center"/>
      </w:pPr>
    </w:p>
    <w:p w:rsidR="00E43BD0" w:rsidRDefault="00E43BD0" w:rsidP="00E43BD0">
      <w:pPr>
        <w:jc w:val="center"/>
      </w:pPr>
    </w:p>
    <w:p w:rsidR="00E43BD0" w:rsidRDefault="00E43BD0" w:rsidP="00E43BD0">
      <w:pPr>
        <w:jc w:val="center"/>
      </w:pPr>
    </w:p>
    <w:p w:rsidR="00E43BD0" w:rsidRDefault="00E43BD0" w:rsidP="00E43BD0">
      <w:pPr>
        <w:jc w:val="center"/>
      </w:pPr>
    </w:p>
    <w:p w:rsidR="00E43BD0" w:rsidRDefault="00E43BD0" w:rsidP="00E43BD0">
      <w:pPr>
        <w:jc w:val="center"/>
      </w:pPr>
    </w:p>
    <w:p w:rsidR="00E43BD0" w:rsidRDefault="00E43BD0" w:rsidP="00E43BD0">
      <w:pPr>
        <w:jc w:val="center"/>
      </w:pPr>
    </w:p>
    <w:p w:rsidR="00E43BD0" w:rsidRDefault="00E43BD0" w:rsidP="00E43BD0">
      <w:pPr>
        <w:jc w:val="center"/>
      </w:pPr>
      <w:bookmarkStart w:id="0" w:name="_GoBack"/>
      <w:bookmarkEnd w:id="0"/>
    </w:p>
    <w:p w:rsidR="00E43BD0" w:rsidRDefault="00E43BD0" w:rsidP="00E43BD0">
      <w:pPr>
        <w:jc w:val="center"/>
      </w:pPr>
    </w:p>
    <w:p w:rsidR="00E43BD0" w:rsidRDefault="00E43BD0" w:rsidP="00E43BD0">
      <w:pPr>
        <w:jc w:val="center"/>
      </w:pPr>
    </w:p>
    <w:p w:rsidR="00E43BD0" w:rsidRDefault="00E43BD0" w:rsidP="00E43BD0">
      <w:pPr>
        <w:jc w:val="center"/>
      </w:pPr>
    </w:p>
    <w:p w:rsidR="00E43BD0" w:rsidRDefault="00E43BD0" w:rsidP="00E43BD0">
      <w:pPr>
        <w:jc w:val="center"/>
      </w:pPr>
    </w:p>
    <w:p w:rsidR="00E43BD0" w:rsidRDefault="00E43BD0" w:rsidP="00E43BD0">
      <w:pPr>
        <w:jc w:val="center"/>
      </w:pPr>
    </w:p>
    <w:p w:rsidR="00E43BD0" w:rsidRDefault="00E43BD0" w:rsidP="00E43BD0">
      <w:pPr>
        <w:jc w:val="center"/>
      </w:pPr>
    </w:p>
    <w:p w:rsidR="00E43BD0" w:rsidRDefault="00E43BD0" w:rsidP="00E43BD0">
      <w:pPr>
        <w:jc w:val="center"/>
      </w:pPr>
    </w:p>
    <w:p w:rsidR="00E43BD0" w:rsidRDefault="00E43BD0" w:rsidP="00E43BD0">
      <w:pPr>
        <w:jc w:val="center"/>
      </w:pPr>
    </w:p>
    <w:p w:rsidR="00E43BD0" w:rsidRDefault="00E43BD0" w:rsidP="00E43BD0">
      <w:pPr>
        <w:jc w:val="center"/>
      </w:pPr>
    </w:p>
    <w:p w:rsidR="00E43BD0" w:rsidRDefault="00E43BD0" w:rsidP="00E43BD0">
      <w:pPr>
        <w:jc w:val="center"/>
      </w:pPr>
    </w:p>
    <w:p w:rsidR="00E43BD0" w:rsidRDefault="00E43BD0" w:rsidP="00E43BD0">
      <w:pPr>
        <w:jc w:val="center"/>
      </w:pPr>
    </w:p>
    <w:p w:rsidR="00E43BD0" w:rsidRDefault="00E43BD0" w:rsidP="00E43BD0">
      <w:pPr>
        <w:jc w:val="center"/>
      </w:pPr>
    </w:p>
    <w:p w:rsidR="00DA2916" w:rsidRDefault="00DA2916" w:rsidP="00E43BD0">
      <w:pPr>
        <w:jc w:val="center"/>
      </w:pPr>
    </w:p>
    <w:p w:rsidR="00DA2916" w:rsidRDefault="00DA2916" w:rsidP="00E43BD0">
      <w:pPr>
        <w:jc w:val="center"/>
      </w:pPr>
    </w:p>
    <w:p w:rsidR="00DA2916" w:rsidRDefault="00DA2916" w:rsidP="00E43BD0">
      <w:pPr>
        <w:jc w:val="center"/>
      </w:pPr>
    </w:p>
    <w:p w:rsidR="00DA2916" w:rsidRDefault="00DA2916" w:rsidP="00E43BD0">
      <w:pPr>
        <w:jc w:val="center"/>
      </w:pPr>
    </w:p>
    <w:p w:rsidR="00DA2916" w:rsidRDefault="00DA2916" w:rsidP="00E43BD0">
      <w:pPr>
        <w:jc w:val="center"/>
      </w:pPr>
    </w:p>
    <w:p w:rsidR="00DA2916" w:rsidRDefault="00DA2916" w:rsidP="00E43BD0">
      <w:pPr>
        <w:jc w:val="center"/>
      </w:pPr>
    </w:p>
    <w:p w:rsidR="00DA2916" w:rsidRDefault="00DA2916" w:rsidP="00E43BD0">
      <w:pPr>
        <w:jc w:val="center"/>
      </w:pPr>
    </w:p>
    <w:p w:rsidR="00DA2916" w:rsidRDefault="00DA2916" w:rsidP="00E43BD0">
      <w:pPr>
        <w:jc w:val="center"/>
      </w:pPr>
    </w:p>
    <w:p w:rsidR="00DA2916" w:rsidRDefault="00DA2916" w:rsidP="00E43BD0">
      <w:pPr>
        <w:jc w:val="center"/>
      </w:pPr>
    </w:p>
    <w:p w:rsidR="00DA2916" w:rsidRDefault="00DA2916" w:rsidP="00E43BD0">
      <w:pPr>
        <w:jc w:val="center"/>
      </w:pPr>
    </w:p>
    <w:p w:rsidR="00DA2916" w:rsidRDefault="00DA2916" w:rsidP="00E43BD0">
      <w:pPr>
        <w:jc w:val="center"/>
      </w:pPr>
    </w:p>
    <w:p w:rsidR="00DA2916" w:rsidRDefault="00DA2916" w:rsidP="00E43BD0">
      <w:pPr>
        <w:jc w:val="center"/>
      </w:pPr>
    </w:p>
    <w:p w:rsidR="00E43BD0" w:rsidRDefault="00E43BD0" w:rsidP="00E43BD0">
      <w:pPr>
        <w:jc w:val="center"/>
      </w:pPr>
    </w:p>
    <w:p w:rsidR="00E43BD0" w:rsidRPr="006B7008" w:rsidRDefault="00DA2916" w:rsidP="00E43BD0">
      <w:pPr>
        <w:jc w:val="center"/>
      </w:pPr>
      <w:r>
        <w:lastRenderedPageBreak/>
        <w:t>Барнаул</w:t>
      </w:r>
    </w:p>
    <w:p w:rsidR="00E43BD0" w:rsidRDefault="00DA2916" w:rsidP="00B66778">
      <w:pPr>
        <w:jc w:val="center"/>
      </w:pPr>
      <w:r>
        <w:t xml:space="preserve">2025 </w:t>
      </w:r>
      <w:r w:rsidR="00B66778" w:rsidRPr="006B7008">
        <w:t>г.</w:t>
      </w:r>
    </w:p>
    <w:p w:rsidR="00292A21" w:rsidRPr="00353F04" w:rsidRDefault="007626D3" w:rsidP="00F16C67">
      <w:pPr>
        <w:tabs>
          <w:tab w:val="left" w:pos="993"/>
        </w:tabs>
        <w:ind w:firstLine="567"/>
        <w:jc w:val="both"/>
      </w:pPr>
      <w:bookmarkStart w:id="1" w:name="OLE_LINK1"/>
      <w:r w:rsidRPr="00353F04">
        <w:t>1</w:t>
      </w:r>
      <w:r w:rsidR="00F16C67" w:rsidRPr="00353F04">
        <w:t xml:space="preserve">. </w:t>
      </w:r>
      <w:r w:rsidR="00292A21" w:rsidRPr="00353F04">
        <w:t>Настоящ</w:t>
      </w:r>
      <w:r w:rsidR="00E43BD0" w:rsidRPr="00353F04">
        <w:t>е</w:t>
      </w:r>
      <w:r w:rsidR="00292A21" w:rsidRPr="00353F04">
        <w:t xml:space="preserve">е </w:t>
      </w:r>
      <w:r w:rsidR="00E43BD0" w:rsidRPr="00353F04">
        <w:t>Положение</w:t>
      </w:r>
      <w:r w:rsidR="00292A21" w:rsidRPr="00353F04">
        <w:t xml:space="preserve"> разработан</w:t>
      </w:r>
      <w:r w:rsidR="00E43BD0" w:rsidRPr="00353F04">
        <w:t>о</w:t>
      </w:r>
      <w:r w:rsidR="00292A21" w:rsidRPr="00353F04">
        <w:t xml:space="preserve"> в соответствии с законодательством </w:t>
      </w:r>
      <w:r w:rsidR="00F91020" w:rsidRPr="00353F04">
        <w:t>Российской Федерации и Уставом Саморег</w:t>
      </w:r>
      <w:r w:rsidR="00DA2916">
        <w:t>улируемой организации</w:t>
      </w:r>
      <w:r w:rsidR="00F91020" w:rsidRPr="00353F04">
        <w:t xml:space="preserve"> «</w:t>
      </w:r>
      <w:r w:rsidR="00DA2916">
        <w:t>Союз инвесторов и производителей Агропромышленного комплекса</w:t>
      </w:r>
      <w:r w:rsidR="00F91020" w:rsidRPr="00353F04">
        <w:t>»</w:t>
      </w:r>
      <w:r w:rsidR="00DA2916">
        <w:t xml:space="preserve"> (далее – Союз</w:t>
      </w:r>
      <w:r w:rsidR="00CF4A8D" w:rsidRPr="00353F04">
        <w:t>)</w:t>
      </w:r>
      <w:r w:rsidR="00292A21" w:rsidRPr="00353F04">
        <w:t>.</w:t>
      </w:r>
    </w:p>
    <w:p w:rsidR="00FD2658" w:rsidRPr="00353F04" w:rsidRDefault="00A800AC" w:rsidP="00F16C67">
      <w:pPr>
        <w:tabs>
          <w:tab w:val="left" w:pos="993"/>
        </w:tabs>
        <w:ind w:firstLine="567"/>
        <w:jc w:val="both"/>
      </w:pPr>
      <w:r w:rsidRPr="00353F04">
        <w:t>2</w:t>
      </w:r>
      <w:r w:rsidR="00F16C67" w:rsidRPr="00353F04">
        <w:t xml:space="preserve">. </w:t>
      </w:r>
      <w:r w:rsidR="00E43BD0" w:rsidRPr="00353F04">
        <w:t>Положение</w:t>
      </w:r>
      <w:r w:rsidR="006566A6" w:rsidRPr="00353F04">
        <w:t xml:space="preserve"> устанавлива</w:t>
      </w:r>
      <w:r w:rsidR="00E43BD0" w:rsidRPr="00353F04">
        <w:t>е</w:t>
      </w:r>
      <w:r w:rsidR="006566A6" w:rsidRPr="00353F04">
        <w:t xml:space="preserve">т </w:t>
      </w:r>
      <w:r w:rsidR="00BD4CA1" w:rsidRPr="00353F04">
        <w:t xml:space="preserve">систему и </w:t>
      </w:r>
      <w:r w:rsidR="007455E3" w:rsidRPr="00353F04">
        <w:t>регулиру</w:t>
      </w:r>
      <w:r w:rsidR="00E43BD0" w:rsidRPr="00353F04">
        <w:t>е</w:t>
      </w:r>
      <w:r w:rsidR="007455E3" w:rsidRPr="00353F04">
        <w:t xml:space="preserve">т порядок обеспечения имущественной ответственности членов </w:t>
      </w:r>
      <w:bookmarkEnd w:id="1"/>
      <w:r w:rsidR="00DA2916">
        <w:t>Союза</w:t>
      </w:r>
      <w:r w:rsidR="002806D1" w:rsidRPr="00353F04">
        <w:t xml:space="preserve"> </w:t>
      </w:r>
      <w:r w:rsidR="00581F57" w:rsidRPr="00353F04">
        <w:t>по обязательствам, возникшим</w:t>
      </w:r>
      <w:r w:rsidR="00FD2658" w:rsidRPr="00353F04">
        <w:t>:</w:t>
      </w:r>
      <w:r w:rsidRPr="00353F04">
        <w:t xml:space="preserve"> </w:t>
      </w:r>
    </w:p>
    <w:p w:rsidR="002E2382" w:rsidRPr="00353F04" w:rsidRDefault="00A800AC" w:rsidP="00FD2658">
      <w:pPr>
        <w:ind w:firstLine="540"/>
        <w:jc w:val="both"/>
      </w:pPr>
      <w:r w:rsidRPr="00353F04">
        <w:t>2</w:t>
      </w:r>
      <w:r w:rsidR="00DA2916">
        <w:t>.1</w:t>
      </w:r>
      <w:r w:rsidR="00FD2658" w:rsidRPr="00353F04">
        <w:t xml:space="preserve">. </w:t>
      </w:r>
      <w:r w:rsidR="0057519B">
        <w:t>П</w:t>
      </w:r>
      <w:r w:rsidR="002E2382" w:rsidRPr="00353F04">
        <w:t xml:space="preserve">о договорам </w:t>
      </w:r>
      <w:r w:rsidR="00DA2916">
        <w:t>поставки</w:t>
      </w:r>
      <w:r w:rsidR="0057519B">
        <w:t>,</w:t>
      </w:r>
      <w:r w:rsidR="0035513D" w:rsidRPr="00353F04">
        <w:t xml:space="preserve"> </w:t>
      </w:r>
      <w:r w:rsidR="002E2382" w:rsidRPr="00353F04">
        <w:t>заключенным в соответствии с законодательством Российской Федерации</w:t>
      </w:r>
      <w:r w:rsidR="0057519B">
        <w:t xml:space="preserve"> и </w:t>
      </w:r>
      <w:proofErr w:type="gramStart"/>
      <w:r w:rsidR="0057519B">
        <w:t>нормативными актами Союза</w:t>
      </w:r>
      <w:r w:rsidR="0057519B" w:rsidRPr="00353F04">
        <w:t xml:space="preserve"> </w:t>
      </w:r>
      <w:r w:rsidR="0057519B">
        <w:t>между членом Союза</w:t>
      </w:r>
      <w:proofErr w:type="gramEnd"/>
      <w:r w:rsidR="0057519B">
        <w:t xml:space="preserve"> и потребителем(поставщиком) товаров и внесённых в реестр договоров обеспеченных компенсационным фондом обеспечения договорных обязательств.</w:t>
      </w:r>
    </w:p>
    <w:p w:rsidR="006614B8" w:rsidRPr="00353F04" w:rsidRDefault="006614B8" w:rsidP="006614B8">
      <w:pPr>
        <w:tabs>
          <w:tab w:val="left" w:pos="567"/>
        </w:tabs>
        <w:jc w:val="both"/>
      </w:pPr>
      <w:r w:rsidRPr="00353F04">
        <w:tab/>
      </w:r>
      <w:r w:rsidR="00A800AC" w:rsidRPr="00353F04">
        <w:t>3</w:t>
      </w:r>
      <w:r w:rsidRPr="00353F04">
        <w:t xml:space="preserve">. </w:t>
      </w:r>
      <w:r w:rsidR="00C413B2" w:rsidRPr="00353F04">
        <w:t>В</w:t>
      </w:r>
      <w:r w:rsidRPr="00353F04">
        <w:t xml:space="preserve"> </w:t>
      </w:r>
      <w:r w:rsidR="0057519B">
        <w:t>Союзе</w:t>
      </w:r>
      <w:r w:rsidRPr="00353F04">
        <w:t xml:space="preserve"> применяются следующие способы обеспечения имущественной ответственности членов </w:t>
      </w:r>
      <w:r w:rsidR="0057519B">
        <w:t>Союза</w:t>
      </w:r>
      <w:r w:rsidRPr="00353F04">
        <w:t>:</w:t>
      </w:r>
    </w:p>
    <w:p w:rsidR="00CF0493" w:rsidRPr="00353F04" w:rsidRDefault="00A800AC" w:rsidP="00434329">
      <w:pPr>
        <w:tabs>
          <w:tab w:val="left" w:pos="0"/>
        </w:tabs>
        <w:ind w:firstLine="567"/>
        <w:jc w:val="both"/>
      </w:pPr>
      <w:r w:rsidRPr="00353F04">
        <w:t>3</w:t>
      </w:r>
      <w:r w:rsidR="006614B8" w:rsidRPr="00353F04">
        <w:t xml:space="preserve">.1. </w:t>
      </w:r>
      <w:r w:rsidR="005D3389" w:rsidRPr="00353F04">
        <w:t>фор</w:t>
      </w:r>
      <w:r w:rsidR="0057519B">
        <w:t>мирование</w:t>
      </w:r>
      <w:r w:rsidR="00CF0493" w:rsidRPr="00353F04">
        <w:t xml:space="preserve"> компенсационного фонда обеспечения договорных обязательств</w:t>
      </w:r>
      <w:r w:rsidR="005D3389" w:rsidRPr="00353F04">
        <w:t>;</w:t>
      </w:r>
    </w:p>
    <w:p w:rsidR="00663DD8" w:rsidRPr="00353F04" w:rsidRDefault="005B1337" w:rsidP="00E575AC">
      <w:pPr>
        <w:tabs>
          <w:tab w:val="left" w:pos="567"/>
        </w:tabs>
        <w:jc w:val="both"/>
      </w:pPr>
      <w:r w:rsidRPr="00353F04">
        <w:tab/>
      </w:r>
      <w:r w:rsidR="00721F0D" w:rsidRPr="00353F04">
        <w:t>4</w:t>
      </w:r>
      <w:r w:rsidRPr="00353F04">
        <w:t xml:space="preserve">. </w:t>
      </w:r>
      <w:r w:rsidR="00E9024B" w:rsidRPr="00353F04">
        <w:t>Создание и использование компенсационного</w:t>
      </w:r>
      <w:r w:rsidR="002C5B22" w:rsidRPr="00353F04">
        <w:t xml:space="preserve"> (компенсационных)</w:t>
      </w:r>
      <w:r w:rsidR="00E9024B" w:rsidRPr="00353F04">
        <w:t xml:space="preserve"> фонда</w:t>
      </w:r>
      <w:r w:rsidR="002C5B22" w:rsidRPr="00353F04">
        <w:t xml:space="preserve"> (фондов)</w:t>
      </w:r>
      <w:r w:rsidR="00E9024B" w:rsidRPr="00353F04">
        <w:t xml:space="preserve"> </w:t>
      </w:r>
      <w:r w:rsidR="00434329">
        <w:t>Союза</w:t>
      </w:r>
      <w:r w:rsidR="00E9024B" w:rsidRPr="00353F04">
        <w:t>, в том числе порядок осу</w:t>
      </w:r>
      <w:r w:rsidR="00434329">
        <w:t>ществления выплат, регулируется</w:t>
      </w:r>
      <w:r w:rsidR="00687E12" w:rsidRPr="00353F04">
        <w:t xml:space="preserve"> внутренними документами </w:t>
      </w:r>
      <w:r w:rsidR="00434329">
        <w:t>Союза</w:t>
      </w:r>
      <w:r w:rsidR="00577BD8" w:rsidRPr="00353F04">
        <w:t xml:space="preserve">: «Положение о компенсационном фонде обеспечения договорных обязательств». </w:t>
      </w:r>
    </w:p>
    <w:p w:rsidR="00313F0C" w:rsidRPr="00353F04" w:rsidRDefault="00663DD8" w:rsidP="00E575AC">
      <w:pPr>
        <w:tabs>
          <w:tab w:val="left" w:pos="567"/>
        </w:tabs>
        <w:jc w:val="both"/>
      </w:pPr>
      <w:r w:rsidRPr="00353F04">
        <w:tab/>
      </w:r>
      <w:r w:rsidR="00721F0D" w:rsidRPr="00353F04">
        <w:t>5</w:t>
      </w:r>
      <w:r w:rsidR="00E575AC" w:rsidRPr="00353F04">
        <w:t xml:space="preserve">. </w:t>
      </w:r>
      <w:r w:rsidR="00577BD8" w:rsidRPr="00353F04">
        <w:t>О</w:t>
      </w:r>
      <w:r w:rsidR="00155583" w:rsidRPr="00353F04">
        <w:t>граничения размещения и инвестирования средств компенсационного фонда</w:t>
      </w:r>
      <w:r w:rsidR="002E1267" w:rsidRPr="00353F04">
        <w:t xml:space="preserve"> (</w:t>
      </w:r>
      <w:r w:rsidR="004C530E" w:rsidRPr="00353F04">
        <w:t xml:space="preserve">компенсационных </w:t>
      </w:r>
      <w:r w:rsidR="002E1267" w:rsidRPr="00353F04">
        <w:t>фондов)</w:t>
      </w:r>
      <w:r w:rsidR="00155583" w:rsidRPr="00353F04">
        <w:t>, правила размещения таких средств и требования к инвестированию</w:t>
      </w:r>
      <w:r w:rsidR="00E9024B" w:rsidRPr="00353F04">
        <w:t xml:space="preserve"> определяются </w:t>
      </w:r>
      <w:r w:rsidR="00C00008" w:rsidRPr="00353F04">
        <w:t>законодательством Российской</w:t>
      </w:r>
      <w:r w:rsidR="007E6106" w:rsidRPr="00353F04">
        <w:t xml:space="preserve"> Федерации</w:t>
      </w:r>
      <w:r w:rsidR="00AA582C" w:rsidRPr="00353F04">
        <w:t>.</w:t>
      </w:r>
    </w:p>
    <w:p w:rsidR="00FA4D4A" w:rsidRPr="00353F04" w:rsidRDefault="00BF5AA0" w:rsidP="00FA4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A4D4A" w:rsidRPr="00353F04">
        <w:rPr>
          <w:rFonts w:ascii="Times New Roman" w:hAnsi="Times New Roman" w:cs="Times New Roman"/>
          <w:sz w:val="24"/>
          <w:szCs w:val="24"/>
        </w:rPr>
        <w:t xml:space="preserve">. Возмещение ущерба, причиненного вследствие неисполнения или ненадлежащего исполнения членом </w:t>
      </w:r>
      <w:r>
        <w:rPr>
          <w:rFonts w:ascii="Times New Roman" w:hAnsi="Times New Roman" w:cs="Times New Roman"/>
          <w:sz w:val="24"/>
          <w:szCs w:val="24"/>
        </w:rPr>
        <w:t>Союза</w:t>
      </w:r>
      <w:r w:rsidR="00FA4D4A" w:rsidRPr="00353F04">
        <w:rPr>
          <w:rFonts w:ascii="Times New Roman" w:hAnsi="Times New Roman" w:cs="Times New Roman"/>
          <w:sz w:val="24"/>
          <w:szCs w:val="24"/>
        </w:rPr>
        <w:t xml:space="preserve"> обязательств по договор</w:t>
      </w:r>
      <w:r w:rsidR="00837B47" w:rsidRPr="00353F04">
        <w:rPr>
          <w:rFonts w:ascii="Times New Roman" w:hAnsi="Times New Roman" w:cs="Times New Roman"/>
          <w:sz w:val="24"/>
          <w:szCs w:val="24"/>
        </w:rPr>
        <w:t>ам</w:t>
      </w:r>
      <w:r w:rsidR="00434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поставки,</w:t>
      </w:r>
      <w:r w:rsidR="00434329">
        <w:rPr>
          <w:rFonts w:ascii="Times New Roman" w:hAnsi="Times New Roman" w:cs="Times New Roman"/>
          <w:sz w:val="24"/>
          <w:szCs w:val="24"/>
        </w:rPr>
        <w:t xml:space="preserve"> осуществляется</w:t>
      </w:r>
      <w:r w:rsidR="00FA4D4A" w:rsidRPr="00353F04">
        <w:rPr>
          <w:rFonts w:ascii="Times New Roman" w:hAnsi="Times New Roman" w:cs="Times New Roman"/>
          <w:sz w:val="24"/>
          <w:szCs w:val="24"/>
        </w:rPr>
        <w:t xml:space="preserve"> в порядке, установленном внутренними документами </w:t>
      </w:r>
      <w:r>
        <w:rPr>
          <w:rFonts w:ascii="Times New Roman" w:hAnsi="Times New Roman" w:cs="Times New Roman"/>
          <w:sz w:val="24"/>
          <w:szCs w:val="24"/>
        </w:rPr>
        <w:t>Союза</w:t>
      </w:r>
      <w:r w:rsidR="00213F93" w:rsidRPr="00353F04">
        <w:rPr>
          <w:rFonts w:ascii="Times New Roman" w:hAnsi="Times New Roman" w:cs="Times New Roman"/>
          <w:sz w:val="24"/>
          <w:szCs w:val="24"/>
        </w:rPr>
        <w:t>: «Положение о компенсационном фонде обеспеч</w:t>
      </w:r>
      <w:r>
        <w:rPr>
          <w:rFonts w:ascii="Times New Roman" w:hAnsi="Times New Roman" w:cs="Times New Roman"/>
          <w:sz w:val="24"/>
          <w:szCs w:val="24"/>
        </w:rPr>
        <w:t>ения договорных обязательств» и иных нормативных актов.</w:t>
      </w:r>
    </w:p>
    <w:p w:rsidR="00F42A8B" w:rsidRPr="00353F04" w:rsidRDefault="00BF5AA0" w:rsidP="00F365FB">
      <w:pPr>
        <w:ind w:firstLine="540"/>
        <w:jc w:val="both"/>
      </w:pPr>
      <w:r>
        <w:t>7</w:t>
      </w:r>
      <w:r w:rsidR="00721F0D" w:rsidRPr="00353F04">
        <w:t xml:space="preserve">. </w:t>
      </w:r>
      <w:r w:rsidR="00F42A8B" w:rsidRPr="00353F04">
        <w:t>За несоблюдение положений и невыполнение требований настоящ</w:t>
      </w:r>
      <w:r w:rsidR="00E43BD0" w:rsidRPr="00353F04">
        <w:t>его</w:t>
      </w:r>
      <w:r w:rsidR="007E6FFD" w:rsidRPr="00353F04">
        <w:t xml:space="preserve"> </w:t>
      </w:r>
      <w:r w:rsidR="00F42A8B" w:rsidRPr="00353F04">
        <w:t xml:space="preserve"> </w:t>
      </w:r>
      <w:r w:rsidR="00891209" w:rsidRPr="00353F04">
        <w:t xml:space="preserve">                                        </w:t>
      </w:r>
      <w:r w:rsidR="00E43BD0" w:rsidRPr="00353F04">
        <w:t>Положения</w:t>
      </w:r>
      <w:r w:rsidR="00657600" w:rsidRPr="00353F04">
        <w:t>,</w:t>
      </w:r>
      <w:r w:rsidR="00891209" w:rsidRPr="00353F04">
        <w:t xml:space="preserve"> </w:t>
      </w:r>
      <w:r w:rsidR="00F42A8B" w:rsidRPr="00353F04">
        <w:t xml:space="preserve">члены </w:t>
      </w:r>
      <w:r>
        <w:t>Союза</w:t>
      </w:r>
      <w:r w:rsidR="00F42A8B" w:rsidRPr="00353F04">
        <w:t xml:space="preserve"> несут ответственность, предусмотренную законодательством Российской Федерации, Уставом и </w:t>
      </w:r>
      <w:r w:rsidR="00C62DB7" w:rsidRPr="00353F04">
        <w:t xml:space="preserve">внутренними </w:t>
      </w:r>
      <w:r w:rsidR="00F42A8B" w:rsidRPr="00353F04">
        <w:t xml:space="preserve">документами </w:t>
      </w:r>
      <w:r>
        <w:t>Союза</w:t>
      </w:r>
      <w:r w:rsidR="00F42A8B" w:rsidRPr="00353F04">
        <w:t>.</w:t>
      </w:r>
    </w:p>
    <w:p w:rsidR="002202F5" w:rsidRPr="00353F04" w:rsidRDefault="00BF5AA0" w:rsidP="00F365FB">
      <w:pPr>
        <w:ind w:firstLine="540"/>
        <w:jc w:val="both"/>
      </w:pPr>
      <w:r>
        <w:t>8</w:t>
      </w:r>
      <w:r w:rsidR="00C0142A" w:rsidRPr="00353F04">
        <w:t xml:space="preserve">. </w:t>
      </w:r>
      <w:r>
        <w:t>Союз</w:t>
      </w:r>
      <w:r w:rsidR="002202F5" w:rsidRPr="00353F04">
        <w:t xml:space="preserve"> вправе устанавливать дополнительные не противоречащие законодательству Российской Федерации </w:t>
      </w:r>
      <w:r>
        <w:t>способы обеспечения имущественной ответственности</w:t>
      </w:r>
      <w:r w:rsidR="002202F5" w:rsidRPr="00353F04">
        <w:t>.</w:t>
      </w:r>
      <w:r w:rsidR="000B6BF1" w:rsidRPr="00353F04">
        <w:t xml:space="preserve"> </w:t>
      </w:r>
    </w:p>
    <w:p w:rsidR="00721F0D" w:rsidRDefault="00BF5AA0" w:rsidP="005D57D1">
      <w:pPr>
        <w:ind w:firstLine="540"/>
        <w:jc w:val="both"/>
      </w:pPr>
      <w:r>
        <w:t>9</w:t>
      </w:r>
      <w:r w:rsidR="00721F0D" w:rsidRPr="00353F04">
        <w:t xml:space="preserve">. </w:t>
      </w:r>
      <w:r w:rsidR="005D57D1" w:rsidRPr="00353F04">
        <w:t>Внесение изменений и дополнений в настоящее Положение, решение о признании Положения утратившим силу, осуществляется по решению о</w:t>
      </w:r>
      <w:r>
        <w:t>бщего Собрания членов Союза</w:t>
      </w:r>
      <w:r w:rsidR="005D57D1" w:rsidRPr="00353F04">
        <w:t>. Внесенные изменения и дополнения, решение о признании Положения утратившим силу, вступают в законную силу со дня внесения сведений в государственный реестр саморегулируемых организаций.</w:t>
      </w:r>
    </w:p>
    <w:sectPr w:rsidR="00721F0D" w:rsidSect="00DA2916">
      <w:footerReference w:type="default" r:id="rId8"/>
      <w:pgSz w:w="11906" w:h="16838"/>
      <w:pgMar w:top="73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4B1" w:rsidRDefault="00AA24B1" w:rsidP="000E3F39">
      <w:r>
        <w:separator/>
      </w:r>
    </w:p>
  </w:endnote>
  <w:endnote w:type="continuationSeparator" w:id="0">
    <w:p w:rsidR="00AA24B1" w:rsidRDefault="00AA24B1" w:rsidP="000E3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A21" w:rsidRDefault="00BF02F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01EAC">
      <w:rPr>
        <w:noProof/>
      </w:rPr>
      <w:t>2</w:t>
    </w:r>
    <w:r>
      <w:rPr>
        <w:noProof/>
      </w:rPr>
      <w:fldChar w:fldCharType="end"/>
    </w:r>
  </w:p>
  <w:p w:rsidR="00292A21" w:rsidRDefault="00292A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4B1" w:rsidRDefault="00AA24B1" w:rsidP="000E3F39">
      <w:r>
        <w:separator/>
      </w:r>
    </w:p>
  </w:footnote>
  <w:footnote w:type="continuationSeparator" w:id="0">
    <w:p w:rsidR="00AA24B1" w:rsidRDefault="00AA24B1" w:rsidP="000E3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20261"/>
    <w:multiLevelType w:val="multilevel"/>
    <w:tmpl w:val="A14C5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8551A5E"/>
    <w:multiLevelType w:val="multilevel"/>
    <w:tmpl w:val="3D94CDB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" w15:restartNumberingAfterBreak="0">
    <w:nsid w:val="211A2DA5"/>
    <w:multiLevelType w:val="multilevel"/>
    <w:tmpl w:val="A14C5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4186C94"/>
    <w:multiLevelType w:val="multilevel"/>
    <w:tmpl w:val="A14C5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EBB7AEC"/>
    <w:multiLevelType w:val="multilevel"/>
    <w:tmpl w:val="A14C5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2EE6761"/>
    <w:multiLevelType w:val="multilevel"/>
    <w:tmpl w:val="A14C5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8B872D0"/>
    <w:multiLevelType w:val="multilevel"/>
    <w:tmpl w:val="BE10ED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D5D7C18"/>
    <w:multiLevelType w:val="hybridMultilevel"/>
    <w:tmpl w:val="C89CA7D8"/>
    <w:lvl w:ilvl="0" w:tplc="7898E568">
      <w:start w:val="1"/>
      <w:numFmt w:val="decimal"/>
      <w:lvlText w:val="%1."/>
      <w:lvlJc w:val="left"/>
      <w:pPr>
        <w:tabs>
          <w:tab w:val="num" w:pos="6173"/>
        </w:tabs>
        <w:ind w:left="6173" w:hanging="360"/>
      </w:pPr>
    </w:lvl>
    <w:lvl w:ilvl="1" w:tplc="7198652E">
      <w:start w:val="1"/>
      <w:numFmt w:val="lowerLetter"/>
      <w:lvlText w:val="%2."/>
      <w:lvlJc w:val="left"/>
      <w:pPr>
        <w:tabs>
          <w:tab w:val="num" w:pos="6173"/>
        </w:tabs>
        <w:ind w:left="6173" w:hanging="360"/>
      </w:pPr>
    </w:lvl>
    <w:lvl w:ilvl="2" w:tplc="EC6C9886">
      <w:numFmt w:val="none"/>
      <w:lvlText w:val=""/>
      <w:lvlJc w:val="left"/>
      <w:pPr>
        <w:tabs>
          <w:tab w:val="num" w:pos="5273"/>
        </w:tabs>
      </w:pPr>
    </w:lvl>
    <w:lvl w:ilvl="3" w:tplc="E2D6CE9A">
      <w:numFmt w:val="none"/>
      <w:lvlText w:val=""/>
      <w:lvlJc w:val="left"/>
      <w:pPr>
        <w:tabs>
          <w:tab w:val="num" w:pos="5273"/>
        </w:tabs>
      </w:pPr>
    </w:lvl>
    <w:lvl w:ilvl="4" w:tplc="84120F0A">
      <w:numFmt w:val="none"/>
      <w:lvlText w:val=""/>
      <w:lvlJc w:val="left"/>
      <w:pPr>
        <w:tabs>
          <w:tab w:val="num" w:pos="5273"/>
        </w:tabs>
      </w:pPr>
    </w:lvl>
    <w:lvl w:ilvl="5" w:tplc="53C64C12">
      <w:numFmt w:val="none"/>
      <w:lvlText w:val=""/>
      <w:lvlJc w:val="left"/>
      <w:pPr>
        <w:tabs>
          <w:tab w:val="num" w:pos="5273"/>
        </w:tabs>
      </w:pPr>
    </w:lvl>
    <w:lvl w:ilvl="6" w:tplc="9F3ADA08">
      <w:numFmt w:val="none"/>
      <w:lvlText w:val=""/>
      <w:lvlJc w:val="left"/>
      <w:pPr>
        <w:tabs>
          <w:tab w:val="num" w:pos="5273"/>
        </w:tabs>
      </w:pPr>
    </w:lvl>
    <w:lvl w:ilvl="7" w:tplc="0C186418">
      <w:numFmt w:val="none"/>
      <w:lvlText w:val=""/>
      <w:lvlJc w:val="left"/>
      <w:pPr>
        <w:tabs>
          <w:tab w:val="num" w:pos="5273"/>
        </w:tabs>
      </w:pPr>
    </w:lvl>
    <w:lvl w:ilvl="8" w:tplc="5F9E9E00">
      <w:numFmt w:val="none"/>
      <w:lvlText w:val=""/>
      <w:lvlJc w:val="left"/>
      <w:pPr>
        <w:tabs>
          <w:tab w:val="num" w:pos="5273"/>
        </w:tabs>
      </w:pPr>
    </w:lvl>
  </w:abstractNum>
  <w:abstractNum w:abstractNumId="8" w15:restartNumberingAfterBreak="0">
    <w:nsid w:val="674A5B14"/>
    <w:multiLevelType w:val="hybridMultilevel"/>
    <w:tmpl w:val="9EEE82F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71AD529D"/>
    <w:multiLevelType w:val="multilevel"/>
    <w:tmpl w:val="FACC2C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3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10" w15:restartNumberingAfterBreak="0">
    <w:nsid w:val="759D4A92"/>
    <w:multiLevelType w:val="hybridMultilevel"/>
    <w:tmpl w:val="EF786C28"/>
    <w:lvl w:ilvl="0" w:tplc="04190019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33A"/>
    <w:rsid w:val="000125FA"/>
    <w:rsid w:val="00021F94"/>
    <w:rsid w:val="00026CBF"/>
    <w:rsid w:val="00032009"/>
    <w:rsid w:val="00034791"/>
    <w:rsid w:val="0005193F"/>
    <w:rsid w:val="00052842"/>
    <w:rsid w:val="00055496"/>
    <w:rsid w:val="000652EF"/>
    <w:rsid w:val="00073D6D"/>
    <w:rsid w:val="000806CE"/>
    <w:rsid w:val="000832BD"/>
    <w:rsid w:val="00091C47"/>
    <w:rsid w:val="000943D0"/>
    <w:rsid w:val="000948F9"/>
    <w:rsid w:val="000A6F34"/>
    <w:rsid w:val="000A7C62"/>
    <w:rsid w:val="000B1839"/>
    <w:rsid w:val="000B1A61"/>
    <w:rsid w:val="000B4930"/>
    <w:rsid w:val="000B5FF6"/>
    <w:rsid w:val="000B6BF1"/>
    <w:rsid w:val="000C328A"/>
    <w:rsid w:val="000E054F"/>
    <w:rsid w:val="000E09A2"/>
    <w:rsid w:val="000E3050"/>
    <w:rsid w:val="000E3F39"/>
    <w:rsid w:val="000E541A"/>
    <w:rsid w:val="000F0113"/>
    <w:rsid w:val="000F5FE0"/>
    <w:rsid w:val="00113406"/>
    <w:rsid w:val="0012322C"/>
    <w:rsid w:val="00125E76"/>
    <w:rsid w:val="00155583"/>
    <w:rsid w:val="0015654B"/>
    <w:rsid w:val="00156FD7"/>
    <w:rsid w:val="00177742"/>
    <w:rsid w:val="00187423"/>
    <w:rsid w:val="00194B6F"/>
    <w:rsid w:val="001A1EA5"/>
    <w:rsid w:val="001A57D9"/>
    <w:rsid w:val="001B0A1A"/>
    <w:rsid w:val="001B7B7E"/>
    <w:rsid w:val="001C168C"/>
    <w:rsid w:val="001D2985"/>
    <w:rsid w:val="001E301E"/>
    <w:rsid w:val="001E5B56"/>
    <w:rsid w:val="001F1BCC"/>
    <w:rsid w:val="00204396"/>
    <w:rsid w:val="0021167B"/>
    <w:rsid w:val="002119B5"/>
    <w:rsid w:val="002121B8"/>
    <w:rsid w:val="00213F93"/>
    <w:rsid w:val="002170C3"/>
    <w:rsid w:val="002202F5"/>
    <w:rsid w:val="002409EE"/>
    <w:rsid w:val="002413EB"/>
    <w:rsid w:val="00246A1C"/>
    <w:rsid w:val="00250AAF"/>
    <w:rsid w:val="002516FA"/>
    <w:rsid w:val="00252723"/>
    <w:rsid w:val="00252DDA"/>
    <w:rsid w:val="00254EC6"/>
    <w:rsid w:val="00273D33"/>
    <w:rsid w:val="002806D1"/>
    <w:rsid w:val="002903D7"/>
    <w:rsid w:val="00292A21"/>
    <w:rsid w:val="002A0599"/>
    <w:rsid w:val="002A2E40"/>
    <w:rsid w:val="002C5B22"/>
    <w:rsid w:val="002C638F"/>
    <w:rsid w:val="002D24DB"/>
    <w:rsid w:val="002E1267"/>
    <w:rsid w:val="002E2382"/>
    <w:rsid w:val="002F124D"/>
    <w:rsid w:val="00304DDC"/>
    <w:rsid w:val="00313F0C"/>
    <w:rsid w:val="0032310B"/>
    <w:rsid w:val="0032699A"/>
    <w:rsid w:val="003311FC"/>
    <w:rsid w:val="0033168F"/>
    <w:rsid w:val="00353F04"/>
    <w:rsid w:val="00354B58"/>
    <w:rsid w:val="0035513D"/>
    <w:rsid w:val="0036330E"/>
    <w:rsid w:val="00377412"/>
    <w:rsid w:val="00390223"/>
    <w:rsid w:val="003940EC"/>
    <w:rsid w:val="003952CD"/>
    <w:rsid w:val="003A6FC6"/>
    <w:rsid w:val="003B5C97"/>
    <w:rsid w:val="003C3A8F"/>
    <w:rsid w:val="003D1393"/>
    <w:rsid w:val="003D371F"/>
    <w:rsid w:val="003F4F73"/>
    <w:rsid w:val="003F5B49"/>
    <w:rsid w:val="0040268D"/>
    <w:rsid w:val="004049C2"/>
    <w:rsid w:val="0041668A"/>
    <w:rsid w:val="0041673A"/>
    <w:rsid w:val="0042000B"/>
    <w:rsid w:val="00425C9C"/>
    <w:rsid w:val="00434329"/>
    <w:rsid w:val="00436CEB"/>
    <w:rsid w:val="0045132D"/>
    <w:rsid w:val="00452D18"/>
    <w:rsid w:val="004609B4"/>
    <w:rsid w:val="00465D1D"/>
    <w:rsid w:val="0047689D"/>
    <w:rsid w:val="00485C79"/>
    <w:rsid w:val="004905BA"/>
    <w:rsid w:val="004938F6"/>
    <w:rsid w:val="004969D4"/>
    <w:rsid w:val="004A498A"/>
    <w:rsid w:val="004B709C"/>
    <w:rsid w:val="004C1EC1"/>
    <w:rsid w:val="004C530E"/>
    <w:rsid w:val="004D3A22"/>
    <w:rsid w:val="004D3D0B"/>
    <w:rsid w:val="004E6C7A"/>
    <w:rsid w:val="004F23E6"/>
    <w:rsid w:val="004F5CE0"/>
    <w:rsid w:val="0050184D"/>
    <w:rsid w:val="00505171"/>
    <w:rsid w:val="005117B9"/>
    <w:rsid w:val="00522D6B"/>
    <w:rsid w:val="005320F0"/>
    <w:rsid w:val="005375BF"/>
    <w:rsid w:val="00540FB2"/>
    <w:rsid w:val="005425BD"/>
    <w:rsid w:val="00561F42"/>
    <w:rsid w:val="0057519B"/>
    <w:rsid w:val="00577BD8"/>
    <w:rsid w:val="00581F57"/>
    <w:rsid w:val="00587CA8"/>
    <w:rsid w:val="00594F34"/>
    <w:rsid w:val="005A1AD7"/>
    <w:rsid w:val="005B1337"/>
    <w:rsid w:val="005B4134"/>
    <w:rsid w:val="005C2F93"/>
    <w:rsid w:val="005D15D7"/>
    <w:rsid w:val="005D3389"/>
    <w:rsid w:val="005D3413"/>
    <w:rsid w:val="005D57D1"/>
    <w:rsid w:val="005D6A4D"/>
    <w:rsid w:val="005F0AA5"/>
    <w:rsid w:val="00601310"/>
    <w:rsid w:val="00610B43"/>
    <w:rsid w:val="00612274"/>
    <w:rsid w:val="006128AD"/>
    <w:rsid w:val="0061411A"/>
    <w:rsid w:val="00615DF7"/>
    <w:rsid w:val="00630339"/>
    <w:rsid w:val="006326FC"/>
    <w:rsid w:val="00634A90"/>
    <w:rsid w:val="00642819"/>
    <w:rsid w:val="00646F1C"/>
    <w:rsid w:val="00653FC7"/>
    <w:rsid w:val="006566A6"/>
    <w:rsid w:val="00657600"/>
    <w:rsid w:val="006614B8"/>
    <w:rsid w:val="00663DD8"/>
    <w:rsid w:val="0067409A"/>
    <w:rsid w:val="0068466A"/>
    <w:rsid w:val="00687E12"/>
    <w:rsid w:val="00694926"/>
    <w:rsid w:val="00694B75"/>
    <w:rsid w:val="00696AB1"/>
    <w:rsid w:val="00697062"/>
    <w:rsid w:val="006A1117"/>
    <w:rsid w:val="006B433A"/>
    <w:rsid w:val="006B6406"/>
    <w:rsid w:val="006B6603"/>
    <w:rsid w:val="006B7008"/>
    <w:rsid w:val="006C1D7F"/>
    <w:rsid w:val="006C2B87"/>
    <w:rsid w:val="006C6DF8"/>
    <w:rsid w:val="006D571A"/>
    <w:rsid w:val="006E74C9"/>
    <w:rsid w:val="006F74FD"/>
    <w:rsid w:val="00705AEF"/>
    <w:rsid w:val="00711C81"/>
    <w:rsid w:val="0071459A"/>
    <w:rsid w:val="00721F0D"/>
    <w:rsid w:val="0073119D"/>
    <w:rsid w:val="007455E3"/>
    <w:rsid w:val="00745CFB"/>
    <w:rsid w:val="007545AB"/>
    <w:rsid w:val="0076102C"/>
    <w:rsid w:val="007614D3"/>
    <w:rsid w:val="0076264B"/>
    <w:rsid w:val="007626D3"/>
    <w:rsid w:val="00763DA7"/>
    <w:rsid w:val="007651F3"/>
    <w:rsid w:val="00771A07"/>
    <w:rsid w:val="00775462"/>
    <w:rsid w:val="007846B0"/>
    <w:rsid w:val="00785063"/>
    <w:rsid w:val="0079492E"/>
    <w:rsid w:val="007A07B1"/>
    <w:rsid w:val="007B286A"/>
    <w:rsid w:val="007B2C58"/>
    <w:rsid w:val="007B2FB6"/>
    <w:rsid w:val="007B443F"/>
    <w:rsid w:val="007D5CCC"/>
    <w:rsid w:val="007E6106"/>
    <w:rsid w:val="007E67EC"/>
    <w:rsid w:val="007E6FFD"/>
    <w:rsid w:val="007F4A2C"/>
    <w:rsid w:val="007F63A1"/>
    <w:rsid w:val="00801EAC"/>
    <w:rsid w:val="00804C27"/>
    <w:rsid w:val="00811F20"/>
    <w:rsid w:val="00816D12"/>
    <w:rsid w:val="008213BC"/>
    <w:rsid w:val="00827BE3"/>
    <w:rsid w:val="00832D02"/>
    <w:rsid w:val="00837B47"/>
    <w:rsid w:val="00842286"/>
    <w:rsid w:val="0086702E"/>
    <w:rsid w:val="00867DB4"/>
    <w:rsid w:val="0089034E"/>
    <w:rsid w:val="00891209"/>
    <w:rsid w:val="008A18EE"/>
    <w:rsid w:val="008B47BC"/>
    <w:rsid w:val="008B5853"/>
    <w:rsid w:val="008B623C"/>
    <w:rsid w:val="008B7589"/>
    <w:rsid w:val="008B7F1E"/>
    <w:rsid w:val="008C4B96"/>
    <w:rsid w:val="008C7D18"/>
    <w:rsid w:val="008E19E6"/>
    <w:rsid w:val="008E72F3"/>
    <w:rsid w:val="008F61C5"/>
    <w:rsid w:val="00906A06"/>
    <w:rsid w:val="00940D75"/>
    <w:rsid w:val="0094406D"/>
    <w:rsid w:val="00947BB3"/>
    <w:rsid w:val="00967E6D"/>
    <w:rsid w:val="00971480"/>
    <w:rsid w:val="00971B4D"/>
    <w:rsid w:val="0097357B"/>
    <w:rsid w:val="00975B1F"/>
    <w:rsid w:val="009771BA"/>
    <w:rsid w:val="00980EAE"/>
    <w:rsid w:val="00980ECB"/>
    <w:rsid w:val="00983545"/>
    <w:rsid w:val="009A433A"/>
    <w:rsid w:val="009B19D3"/>
    <w:rsid w:val="009C580C"/>
    <w:rsid w:val="009E2DE7"/>
    <w:rsid w:val="009E5547"/>
    <w:rsid w:val="009F51EE"/>
    <w:rsid w:val="009F7FDA"/>
    <w:rsid w:val="00A00EAF"/>
    <w:rsid w:val="00A02F7C"/>
    <w:rsid w:val="00A037FD"/>
    <w:rsid w:val="00A05142"/>
    <w:rsid w:val="00A113B6"/>
    <w:rsid w:val="00A161D9"/>
    <w:rsid w:val="00A34E91"/>
    <w:rsid w:val="00A36ACD"/>
    <w:rsid w:val="00A52DBB"/>
    <w:rsid w:val="00A56479"/>
    <w:rsid w:val="00A62E47"/>
    <w:rsid w:val="00A63B94"/>
    <w:rsid w:val="00A672C8"/>
    <w:rsid w:val="00A800AC"/>
    <w:rsid w:val="00A91999"/>
    <w:rsid w:val="00A93856"/>
    <w:rsid w:val="00AA24B1"/>
    <w:rsid w:val="00AA582C"/>
    <w:rsid w:val="00AB4B22"/>
    <w:rsid w:val="00AC5C02"/>
    <w:rsid w:val="00AE2323"/>
    <w:rsid w:val="00AE649E"/>
    <w:rsid w:val="00B004AD"/>
    <w:rsid w:val="00B17B0A"/>
    <w:rsid w:val="00B22119"/>
    <w:rsid w:val="00B42D6D"/>
    <w:rsid w:val="00B45BF7"/>
    <w:rsid w:val="00B4720A"/>
    <w:rsid w:val="00B55147"/>
    <w:rsid w:val="00B6091F"/>
    <w:rsid w:val="00B61B57"/>
    <w:rsid w:val="00B66778"/>
    <w:rsid w:val="00B90274"/>
    <w:rsid w:val="00B91865"/>
    <w:rsid w:val="00B971F6"/>
    <w:rsid w:val="00BA1064"/>
    <w:rsid w:val="00BB3E50"/>
    <w:rsid w:val="00BB7A61"/>
    <w:rsid w:val="00BC7286"/>
    <w:rsid w:val="00BD29CD"/>
    <w:rsid w:val="00BD4CA1"/>
    <w:rsid w:val="00BD5C17"/>
    <w:rsid w:val="00BF02FB"/>
    <w:rsid w:val="00BF5579"/>
    <w:rsid w:val="00BF5AA0"/>
    <w:rsid w:val="00BF7904"/>
    <w:rsid w:val="00C00008"/>
    <w:rsid w:val="00C0142A"/>
    <w:rsid w:val="00C02B8B"/>
    <w:rsid w:val="00C05B3D"/>
    <w:rsid w:val="00C16F80"/>
    <w:rsid w:val="00C2298F"/>
    <w:rsid w:val="00C22E72"/>
    <w:rsid w:val="00C30014"/>
    <w:rsid w:val="00C413B2"/>
    <w:rsid w:val="00C46775"/>
    <w:rsid w:val="00C525EC"/>
    <w:rsid w:val="00C55FCD"/>
    <w:rsid w:val="00C56951"/>
    <w:rsid w:val="00C62DB7"/>
    <w:rsid w:val="00C8455C"/>
    <w:rsid w:val="00CC396B"/>
    <w:rsid w:val="00CD0F7F"/>
    <w:rsid w:val="00CD2649"/>
    <w:rsid w:val="00CD54C9"/>
    <w:rsid w:val="00CD5A14"/>
    <w:rsid w:val="00CE703B"/>
    <w:rsid w:val="00CF0493"/>
    <w:rsid w:val="00CF4A8D"/>
    <w:rsid w:val="00CF656D"/>
    <w:rsid w:val="00D03A5A"/>
    <w:rsid w:val="00D172DB"/>
    <w:rsid w:val="00D21BA6"/>
    <w:rsid w:val="00D242FD"/>
    <w:rsid w:val="00D2676F"/>
    <w:rsid w:val="00D330BA"/>
    <w:rsid w:val="00D3679B"/>
    <w:rsid w:val="00D56FB1"/>
    <w:rsid w:val="00D84299"/>
    <w:rsid w:val="00D861BD"/>
    <w:rsid w:val="00D90DDC"/>
    <w:rsid w:val="00D93217"/>
    <w:rsid w:val="00DA2916"/>
    <w:rsid w:val="00DA4DD2"/>
    <w:rsid w:val="00DA50E2"/>
    <w:rsid w:val="00DA6A37"/>
    <w:rsid w:val="00DD28BA"/>
    <w:rsid w:val="00DD56B6"/>
    <w:rsid w:val="00DE5ECD"/>
    <w:rsid w:val="00DF2B12"/>
    <w:rsid w:val="00DF5420"/>
    <w:rsid w:val="00E03FFE"/>
    <w:rsid w:val="00E264FC"/>
    <w:rsid w:val="00E271EE"/>
    <w:rsid w:val="00E40DBD"/>
    <w:rsid w:val="00E43BD0"/>
    <w:rsid w:val="00E46B16"/>
    <w:rsid w:val="00E47377"/>
    <w:rsid w:val="00E566E6"/>
    <w:rsid w:val="00E575AC"/>
    <w:rsid w:val="00E634AB"/>
    <w:rsid w:val="00E81B72"/>
    <w:rsid w:val="00E833CA"/>
    <w:rsid w:val="00E86736"/>
    <w:rsid w:val="00E9024B"/>
    <w:rsid w:val="00EA39F5"/>
    <w:rsid w:val="00EB0BF8"/>
    <w:rsid w:val="00EB1CC2"/>
    <w:rsid w:val="00EC65B2"/>
    <w:rsid w:val="00ED1AB0"/>
    <w:rsid w:val="00ED3DEF"/>
    <w:rsid w:val="00ED4E95"/>
    <w:rsid w:val="00EE491F"/>
    <w:rsid w:val="00EF565E"/>
    <w:rsid w:val="00F00E1C"/>
    <w:rsid w:val="00F032F7"/>
    <w:rsid w:val="00F03E71"/>
    <w:rsid w:val="00F16C67"/>
    <w:rsid w:val="00F22E1A"/>
    <w:rsid w:val="00F365FB"/>
    <w:rsid w:val="00F42A8B"/>
    <w:rsid w:val="00F51B36"/>
    <w:rsid w:val="00F53DA8"/>
    <w:rsid w:val="00F55797"/>
    <w:rsid w:val="00F60959"/>
    <w:rsid w:val="00F6477B"/>
    <w:rsid w:val="00F65F0A"/>
    <w:rsid w:val="00F67719"/>
    <w:rsid w:val="00F720AB"/>
    <w:rsid w:val="00F72497"/>
    <w:rsid w:val="00F76D02"/>
    <w:rsid w:val="00F86513"/>
    <w:rsid w:val="00F91020"/>
    <w:rsid w:val="00F910F9"/>
    <w:rsid w:val="00FA0DFC"/>
    <w:rsid w:val="00FA2D0D"/>
    <w:rsid w:val="00FA3133"/>
    <w:rsid w:val="00FA4D4A"/>
    <w:rsid w:val="00FC2679"/>
    <w:rsid w:val="00FC74F9"/>
    <w:rsid w:val="00FD2658"/>
    <w:rsid w:val="00FE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7FD3ED"/>
  <w15:docId w15:val="{D8C0B8AE-4615-4364-8EDE-E6A4C2F6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D75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E3F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E3F39"/>
    <w:rPr>
      <w:sz w:val="24"/>
      <w:szCs w:val="24"/>
    </w:rPr>
  </w:style>
  <w:style w:type="paragraph" w:styleId="a5">
    <w:name w:val="footer"/>
    <w:basedOn w:val="a"/>
    <w:link w:val="a6"/>
    <w:uiPriority w:val="99"/>
    <w:rsid w:val="000E3F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3F39"/>
    <w:rPr>
      <w:sz w:val="24"/>
      <w:szCs w:val="24"/>
    </w:rPr>
  </w:style>
  <w:style w:type="paragraph" w:styleId="a7">
    <w:name w:val="Subtitle"/>
    <w:basedOn w:val="a"/>
    <w:next w:val="a"/>
    <w:link w:val="a8"/>
    <w:qFormat/>
    <w:rsid w:val="006128AD"/>
    <w:pPr>
      <w:spacing w:after="60"/>
      <w:jc w:val="center"/>
      <w:outlineLvl w:val="1"/>
    </w:pPr>
    <w:rPr>
      <w:rFonts w:ascii="Cambria" w:hAnsi="Cambria"/>
    </w:rPr>
  </w:style>
  <w:style w:type="character" w:customStyle="1" w:styleId="a8">
    <w:name w:val="Подзаголовок Знак"/>
    <w:basedOn w:val="a0"/>
    <w:link w:val="a7"/>
    <w:rsid w:val="006128AD"/>
    <w:rPr>
      <w:rFonts w:ascii="Cambria" w:eastAsia="Times New Roman" w:hAnsi="Cambria" w:cs="Times New Roman"/>
      <w:sz w:val="24"/>
      <w:szCs w:val="24"/>
    </w:rPr>
  </w:style>
  <w:style w:type="paragraph" w:styleId="a9">
    <w:name w:val="Balloon Text"/>
    <w:basedOn w:val="a"/>
    <w:link w:val="aa"/>
    <w:rsid w:val="004C1E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C1EC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81F5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b">
    <w:name w:val="Body Text Indent"/>
    <w:basedOn w:val="a"/>
    <w:link w:val="ac"/>
    <w:rsid w:val="00DA2916"/>
    <w:pPr>
      <w:ind w:firstLine="540"/>
      <w:jc w:val="both"/>
    </w:pPr>
  </w:style>
  <w:style w:type="character" w:customStyle="1" w:styleId="ac">
    <w:name w:val="Основной текст с отступом Знак"/>
    <w:basedOn w:val="a0"/>
    <w:link w:val="ab"/>
    <w:rsid w:val="00DA29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310C2095-6FE4-408D-A1B0-5769BBD5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 решением Общего собрания членов</vt:lpstr>
    </vt:vector>
  </TitlesOfParts>
  <Company>Семья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 решением Общего собрания членов</dc:title>
  <dc:creator>Александр</dc:creator>
  <cp:lastModifiedBy>Александр Ба</cp:lastModifiedBy>
  <cp:revision>6</cp:revision>
  <cp:lastPrinted>2016-08-22T09:51:00Z</cp:lastPrinted>
  <dcterms:created xsi:type="dcterms:W3CDTF">2019-01-31T15:45:00Z</dcterms:created>
  <dcterms:modified xsi:type="dcterms:W3CDTF">2025-11-28T05:17:00Z</dcterms:modified>
</cp:coreProperties>
</file>